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25F475C2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D70276">
        <w:rPr>
          <w:rFonts w:ascii="Verdana" w:hAnsi="Verdana"/>
          <w:b/>
          <w:sz w:val="18"/>
          <w:szCs w:val="18"/>
        </w:rPr>
        <w:t>„</w:t>
      </w:r>
      <w:r w:rsidR="00293BD4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r w:rsidRPr="00D7027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20D738E4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A7458">
        <w:rPr>
          <w:rFonts w:ascii="Verdana" w:hAnsi="Verdana"/>
          <w:sz w:val="18"/>
          <w:szCs w:val="18"/>
        </w:rPr>
        <w:t>; a</w:t>
      </w:r>
    </w:p>
    <w:p w14:paraId="446ABC47" w14:textId="293428C0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</w:t>
      </w:r>
      <w:r w:rsidR="00964D3A">
        <w:rPr>
          <w:rFonts w:ascii="Verdana" w:hAnsi="Verdana"/>
          <w:sz w:val="18"/>
          <w:szCs w:val="18"/>
        </w:rPr>
        <w:t>odle zákona o daních z příjmů.</w:t>
      </w:r>
      <w:bookmarkStart w:id="0" w:name="_GoBack"/>
      <w:bookmarkEnd w:id="0"/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986771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4D3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4D3A" w:rsidRPr="00964D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AA8"/>
    <w:rsid w:val="00240F26"/>
    <w:rsid w:val="00242966"/>
    <w:rsid w:val="00245048"/>
    <w:rsid w:val="00262D0B"/>
    <w:rsid w:val="0027354A"/>
    <w:rsid w:val="00277793"/>
    <w:rsid w:val="00293BD4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4D3A"/>
    <w:rsid w:val="0096776C"/>
    <w:rsid w:val="009731BC"/>
    <w:rsid w:val="00973872"/>
    <w:rsid w:val="00991BD3"/>
    <w:rsid w:val="00993004"/>
    <w:rsid w:val="009A7458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303388-B4BD-491A-9B16-5A2CED71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2018-11-26T13:17:00Z</dcterms:created>
  <dcterms:modified xsi:type="dcterms:W3CDTF">2023-12-15T08:08:00Z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